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3" w:rsidRDefault="00A65015" w:rsidP="001876D3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1pt;height:34.55pt" fillcolor="#8db3e2 [1311]">
            <v:shadow color="#868686"/>
            <v:textpath style="font-family:&quot;Arial Black&quot;;v-text-kern:t" trim="t" fitpath="t" string="FICHE ATELIER"/>
          </v:shape>
        </w:pict>
      </w:r>
    </w:p>
    <w:p w:rsidR="001876D3" w:rsidRPr="006365F7" w:rsidRDefault="001876D3" w:rsidP="006C7CE3">
      <w:pPr>
        <w:rPr>
          <w:u w:val="single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6365F7" w:rsidRPr="00335943" w:rsidRDefault="00387659" w:rsidP="00070A56">
      <w:pPr>
        <w:rPr>
          <w:b/>
          <w:u w:val="single"/>
        </w:rPr>
      </w:pPr>
      <w:r>
        <w:rPr>
          <w:b/>
          <w:u w:val="single"/>
        </w:rPr>
        <w:t>R</w:t>
      </w:r>
      <w:r w:rsidR="006365F7" w:rsidRPr="00335943">
        <w:rPr>
          <w:b/>
          <w:u w:val="single"/>
        </w:rPr>
        <w:t>enseignements pilote:</w:t>
      </w:r>
    </w:p>
    <w:p w:rsidR="00070A56" w:rsidRDefault="001876D3" w:rsidP="00335943">
      <w:pPr>
        <w:pStyle w:val="Sansinterligne"/>
      </w:pPr>
      <w:r>
        <w:t>N om</w:t>
      </w:r>
      <w:r w:rsidR="00070A56">
        <w:t>................................................................</w:t>
      </w:r>
    </w:p>
    <w:p w:rsidR="001876D3" w:rsidRDefault="00070A56" w:rsidP="00335943">
      <w:pPr>
        <w:pStyle w:val="Sansinterligne"/>
      </w:pPr>
      <w:r>
        <w:t>Prénom............................................................</w:t>
      </w:r>
    </w:p>
    <w:p w:rsidR="001876D3" w:rsidRDefault="00070A56" w:rsidP="00335943">
      <w:pPr>
        <w:pStyle w:val="Sansinterligne"/>
      </w:pPr>
      <w:r>
        <w:t>Téléphone........................................................</w:t>
      </w:r>
    </w:p>
    <w:p w:rsidR="00070A56" w:rsidRDefault="001876D3" w:rsidP="00335943">
      <w:pPr>
        <w:pStyle w:val="Sansinterligne"/>
      </w:pPr>
      <w:r>
        <w:t>e mail</w:t>
      </w:r>
      <w:r w:rsidR="00070A56">
        <w:t>................................................................</w:t>
      </w:r>
    </w:p>
    <w:p w:rsidR="00070A56" w:rsidRDefault="00070A56" w:rsidP="00335943">
      <w:pPr>
        <w:pStyle w:val="Sansinterligne"/>
      </w:pPr>
      <w:r>
        <w:t>Poids pilote.......................................................</w:t>
      </w:r>
    </w:p>
    <w:p w:rsidR="00070A56" w:rsidRDefault="00ED1982" w:rsidP="00335943">
      <w:pPr>
        <w:pStyle w:val="Sansinterligne"/>
      </w:pPr>
      <w:r>
        <w:t>s</w:t>
      </w:r>
      <w:r w:rsidR="001876D3">
        <w:t>ag</w:t>
      </w:r>
      <w:r w:rsidR="00070A56">
        <w:t>................................................................</w:t>
      </w:r>
    </w:p>
    <w:p w:rsidR="006365F7" w:rsidRDefault="006365F7" w:rsidP="006365F7"/>
    <w:p w:rsidR="006365F7" w:rsidRPr="00387659" w:rsidRDefault="00387659" w:rsidP="006365F7">
      <w:pPr>
        <w:rPr>
          <w:b/>
          <w:u w:val="single"/>
        </w:rPr>
      </w:pPr>
      <w:r>
        <w:rPr>
          <w:b/>
          <w:u w:val="single"/>
        </w:rPr>
        <w:t>R</w:t>
      </w:r>
      <w:r w:rsidR="006365F7" w:rsidRPr="00387659">
        <w:rPr>
          <w:b/>
          <w:u w:val="single"/>
        </w:rPr>
        <w:t>enseignements produits:</w:t>
      </w:r>
    </w:p>
    <w:p w:rsidR="006365F7" w:rsidRDefault="006365F7" w:rsidP="006365F7">
      <w:r>
        <w:t>Fourche.............................................................</w:t>
      </w:r>
    </w:p>
    <w:p w:rsidR="006365F7" w:rsidRDefault="006365F7" w:rsidP="006365F7">
      <w:r>
        <w:t>modèle.............................................................</w:t>
      </w:r>
    </w:p>
    <w:p w:rsidR="006365F7" w:rsidRDefault="006365F7" w:rsidP="006365F7">
      <w:r>
        <w:t>N° série.............................................................</w:t>
      </w:r>
    </w:p>
    <w:p w:rsidR="00335943" w:rsidRPr="00ED1982" w:rsidRDefault="00A65015" w:rsidP="00335943">
      <w:pPr>
        <w:rPr>
          <w:b/>
        </w:rPr>
      </w:pPr>
      <w:r>
        <w:rPr>
          <w:b/>
          <w:noProof/>
          <w:lang w:eastAsia="fr-FR"/>
        </w:rPr>
        <w:pict>
          <v:roundrect id="_x0000_s1038" style="position:absolute;margin-left:-29.75pt;margin-top:12.2pt;width:480pt;height:115.05pt;z-index:-251646976" arcsize="10923f"/>
        </w:pict>
      </w:r>
      <w:r w:rsidR="00387659">
        <w:rPr>
          <w:b/>
        </w:rPr>
        <w:t>O</w:t>
      </w:r>
      <w:r w:rsidR="00335943" w:rsidRPr="00ED1982">
        <w:rPr>
          <w:b/>
        </w:rPr>
        <w:t>bservations</w:t>
      </w:r>
      <w:r w:rsidR="00ED1982">
        <w:rPr>
          <w:b/>
        </w:rPr>
        <w:t>:</w:t>
      </w:r>
    </w:p>
    <w:p w:rsidR="00335943" w:rsidRDefault="00A65015" w:rsidP="00335943">
      <w:r>
        <w:rPr>
          <w:noProof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222.1pt;margin-top:7.45pt;width:11.3pt;height:12.1pt;z-index:251664384"/>
        </w:pict>
      </w:r>
      <w:r>
        <w:rPr>
          <w:noProof/>
          <w:lang w:eastAsia="fr-FR"/>
        </w:rPr>
        <w:pict>
          <v:shape id="_x0000_s1028" type="#_x0000_t16" style="position:absolute;margin-left:-20.05pt;margin-top:23.8pt;width:11.3pt;height:12.1pt;z-index:251661312"/>
        </w:pict>
      </w:r>
      <w:r>
        <w:rPr>
          <w:noProof/>
          <w:lang w:eastAsia="fr-FR"/>
        </w:rPr>
        <w:pict>
          <v:shape id="_x0000_s1026" type="#_x0000_t16" style="position:absolute;margin-left:-20.05pt;margin-top:-.3pt;width:11.3pt;height:12.1pt;z-index:251659264"/>
        </w:pict>
      </w:r>
      <w:r w:rsidR="00335943">
        <w:t xml:space="preserve"> C</w:t>
      </w:r>
      <w:r w:rsidR="00CC5FCE">
        <w:t>laquement</w:t>
      </w:r>
    </w:p>
    <w:p w:rsidR="00335943" w:rsidRDefault="00A65015" w:rsidP="00335943">
      <w:r>
        <w:rPr>
          <w:noProof/>
          <w:lang w:eastAsia="fr-FR"/>
        </w:rPr>
        <w:pict>
          <v:shape id="_x0000_s1032" type="#_x0000_t16" style="position:absolute;margin-left:222.1pt;margin-top:6.05pt;width:11.3pt;height:12.1pt;z-index:251665408"/>
        </w:pict>
      </w:r>
      <w:r w:rsidR="00CC5FCE">
        <w:t>Pert</w:t>
      </w:r>
      <w:r w:rsidR="00B67E16">
        <w:t>e d’</w:t>
      </w:r>
      <w:r w:rsidR="00335943">
        <w:t>air</w:t>
      </w:r>
    </w:p>
    <w:p w:rsidR="00335943" w:rsidRDefault="00A65015" w:rsidP="00335943">
      <w:r>
        <w:rPr>
          <w:noProof/>
          <w:lang w:eastAsia="fr-FR"/>
        </w:rPr>
        <w:pict>
          <v:shape id="_x0000_s1030" type="#_x0000_t16" style="position:absolute;margin-left:222.1pt;margin-top:8.1pt;width:11.3pt;height:12.1pt;z-index:251663360"/>
        </w:pict>
      </w:r>
      <w:r>
        <w:rPr>
          <w:noProof/>
          <w:lang w:eastAsia="fr-FR"/>
        </w:rPr>
        <w:pict>
          <v:shape id="_x0000_s1029" type="#_x0000_t16" style="position:absolute;margin-left:-20.05pt;margin-top:1.75pt;width:11.3pt;height:12.1pt;z-index:251662336"/>
        </w:pict>
      </w:r>
      <w:r w:rsidR="00387659">
        <w:t>J</w:t>
      </w:r>
      <w:r w:rsidR="00335943">
        <w:t>eu</w:t>
      </w:r>
      <w:r w:rsidR="00387659">
        <w:t xml:space="preserve"> bagues de guidages</w:t>
      </w:r>
    </w:p>
    <w:p w:rsidR="00335943" w:rsidRDefault="00A65015" w:rsidP="00335943">
      <w:r>
        <w:rPr>
          <w:noProof/>
          <w:lang w:eastAsia="fr-FR"/>
        </w:rPr>
        <w:pict>
          <v:shape id="_x0000_s1027" type="#_x0000_t16" style="position:absolute;margin-left:-20.05pt;margin-top:.9pt;width:11.3pt;height:12.1pt;z-index:251660288"/>
        </w:pict>
      </w:r>
      <w:r w:rsidR="00335943">
        <w:t>Fu</w:t>
      </w:r>
      <w:r w:rsidR="007221DB">
        <w:t>it</w:t>
      </w:r>
      <w:r w:rsidR="00335943">
        <w:t>e d ’ huile</w:t>
      </w:r>
    </w:p>
    <w:p w:rsidR="00335943" w:rsidRPr="00ED1982" w:rsidRDefault="00A65015" w:rsidP="00335943">
      <w:pPr>
        <w:rPr>
          <w:b/>
        </w:rPr>
      </w:pPr>
      <w:r>
        <w:rPr>
          <w:b/>
          <w:noProof/>
          <w:lang w:eastAsia="fr-FR"/>
        </w:rPr>
        <w:pict>
          <v:roundrect id="_x0000_s1040" style="position:absolute;margin-left:-29.75pt;margin-top:16.7pt;width:480pt;height:131.5pt;z-index:-251644928" arcsize="10923f"/>
        </w:pict>
      </w:r>
      <w:r w:rsidR="00387659">
        <w:rPr>
          <w:b/>
        </w:rPr>
        <w:t>T</w:t>
      </w:r>
      <w:r w:rsidR="00335943" w:rsidRPr="00ED1982">
        <w:rPr>
          <w:b/>
        </w:rPr>
        <w:t>ype de réparation / description de la panne</w:t>
      </w:r>
      <w:r w:rsidR="00ED1982">
        <w:rPr>
          <w:b/>
        </w:rPr>
        <w:t>:</w:t>
      </w:r>
    </w:p>
    <w:p w:rsidR="00ED1982" w:rsidRDefault="00A65015" w:rsidP="00335943">
      <w:r w:rsidRPr="00A65015">
        <w:rPr>
          <w:b/>
          <w:noProof/>
          <w:lang w:eastAsia="fr-FR"/>
        </w:rPr>
        <w:pict>
          <v:shape id="_x0000_s1042" type="#_x0000_t16" style="position:absolute;margin-left:88.7pt;margin-top:-.45pt;width:11.3pt;height:12.1pt;z-index:251673600"/>
        </w:pict>
      </w:r>
      <w:r w:rsidRPr="00A65015">
        <w:rPr>
          <w:b/>
          <w:noProof/>
          <w:lang w:eastAsia="fr-FR"/>
        </w:rPr>
        <w:pict>
          <v:shape id="_x0000_s1041" type="#_x0000_t16" style="position:absolute;margin-left:-14.6pt;margin-top:-.45pt;width:11.3pt;height:12.1pt;z-index:251672576"/>
        </w:pict>
      </w:r>
      <w:r w:rsidR="00387659">
        <w:t>Vidange</w:t>
      </w:r>
      <w:r w:rsidR="00387659">
        <w:tab/>
      </w:r>
      <w:r w:rsidR="00387659">
        <w:tab/>
        <w:t>vidange + joints</w:t>
      </w:r>
      <w:r w:rsidR="00387659">
        <w:tab/>
      </w:r>
    </w:p>
    <w:p w:rsidR="00ED1982" w:rsidRDefault="00ED1982" w:rsidP="00335943"/>
    <w:p w:rsidR="00ED1982" w:rsidRDefault="00ED1982" w:rsidP="00335943"/>
    <w:p w:rsidR="00ED1982" w:rsidRDefault="00ED1982" w:rsidP="00335943"/>
    <w:p w:rsidR="00ED1982" w:rsidRDefault="00ED1982" w:rsidP="00335943"/>
    <w:p w:rsidR="004D4CE1" w:rsidRDefault="00E2277E" w:rsidP="004D4CE1">
      <w:pPr>
        <w:jc w:val="both"/>
        <w:rPr>
          <w:b/>
        </w:rPr>
      </w:pPr>
      <w:r w:rsidRPr="00A65015">
        <w:rPr>
          <w:noProof/>
          <w:lang w:eastAsia="fr-FR"/>
        </w:rPr>
        <w:pict>
          <v:rect id="_x0000_s1039" style="position:absolute;left:0;text-align:left;margin-left:222.1pt;margin-top:20.5pt;width:235.75pt;height:74.6pt;z-index:-251645952" fillcolor="#4bacc6 [3208]" strokecolor="#f2f2f2 [3041]" strokeweight="3pt">
            <v:shadow on="t" type="perspective" color="#205867 [1608]" opacity=".5" offset="1pt" offset2="-1pt"/>
          </v:rect>
        </w:pict>
      </w:r>
      <w:r w:rsidR="00387659">
        <w:rPr>
          <w:b/>
        </w:rPr>
        <w:t>A</w:t>
      </w:r>
      <w:r w:rsidR="00335943" w:rsidRPr="00ED1982">
        <w:rPr>
          <w:b/>
        </w:rPr>
        <w:t>rticle</w:t>
      </w:r>
      <w:r w:rsidR="004D4CE1">
        <w:rPr>
          <w:b/>
        </w:rPr>
        <w:t xml:space="preserve"> a factu</w:t>
      </w:r>
      <w:r>
        <w:rPr>
          <w:b/>
        </w:rPr>
        <w:t>r</w:t>
      </w:r>
      <w:r w:rsidR="004D4CE1">
        <w:rPr>
          <w:b/>
        </w:rPr>
        <w:t>er au client:</w:t>
      </w:r>
    </w:p>
    <w:p w:rsidR="00ED1982" w:rsidRPr="00B67E16" w:rsidRDefault="00CC5FCE" w:rsidP="004D4CE1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4D4CE1">
        <w:t>..</w:t>
      </w:r>
    </w:p>
    <w:p w:rsidR="00ED1982" w:rsidRPr="00ED1982" w:rsidRDefault="003D2234" w:rsidP="00ED1982">
      <w:pPr>
        <w:pStyle w:val="Sansinterligne"/>
        <w:rPr>
          <w:b/>
        </w:rPr>
      </w:pPr>
      <w:r>
        <w:rPr>
          <w:noProof/>
          <w:lang w:eastAsia="fr-FR"/>
        </w:rPr>
        <w:pict>
          <v:roundrect id="_x0000_s1047" style="position:absolute;margin-left:-14.6pt;margin-top:40.35pt;width:472.45pt;height:48.5pt;z-index:-251639808" arcsize="10923f"/>
        </w:pict>
      </w:r>
      <w:r w:rsidR="00ED1982" w:rsidRPr="00ED1982">
        <w:rPr>
          <w:b/>
        </w:rPr>
        <w:t>Frais de port</w:t>
      </w:r>
      <w:r w:rsidR="00387659">
        <w:rPr>
          <w:b/>
        </w:rPr>
        <w:t>:..................................................</w:t>
      </w:r>
    </w:p>
    <w:p w:rsidR="00CC5FCE" w:rsidRDefault="00CC5FCE" w:rsidP="00ED1982">
      <w:pPr>
        <w:pStyle w:val="Sansinterligne"/>
      </w:pPr>
      <w:r w:rsidRPr="00ED1982">
        <w:rPr>
          <w:b/>
        </w:rPr>
        <w:t>Total a régler</w:t>
      </w:r>
      <w:r w:rsidR="00387659">
        <w:t>:</w:t>
      </w:r>
      <w:r>
        <w:t>.................................</w:t>
      </w:r>
      <w:r w:rsidR="003D2234" w:rsidRPr="003D2234">
        <w:rPr>
          <w:noProof/>
          <w:lang w:eastAsia="fr-FR"/>
        </w:rPr>
        <w:t xml:space="preserve"> </w:t>
      </w:r>
      <w:r w:rsidR="00E2277E">
        <w:t>..................</w:t>
      </w:r>
    </w:p>
    <w:p w:rsidR="00E2277E" w:rsidRDefault="00E2277E" w:rsidP="00ED1982">
      <w:pPr>
        <w:pStyle w:val="Sansinterligne"/>
      </w:pPr>
    </w:p>
    <w:p w:rsidR="003D2234" w:rsidRDefault="00E2277E" w:rsidP="003D2234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76200</wp:posOffset>
            </wp:positionV>
            <wp:extent cx="663575" cy="496570"/>
            <wp:effectExtent l="19050" t="0" r="3175" b="0"/>
            <wp:wrapTight wrapText="bothSides">
              <wp:wrapPolygon edited="0">
                <wp:start x="-620" y="0"/>
                <wp:lineTo x="-620" y="20716"/>
                <wp:lineTo x="21703" y="20716"/>
                <wp:lineTo x="21703" y="0"/>
                <wp:lineTo x="-620" y="0"/>
              </wp:wrapPolygon>
            </wp:wrapTight>
            <wp:docPr id="4" name="Image 2" descr="mar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56515</wp:posOffset>
            </wp:positionV>
            <wp:extent cx="785495" cy="516255"/>
            <wp:effectExtent l="19050" t="0" r="0" b="0"/>
            <wp:wrapTight wrapText="bothSides">
              <wp:wrapPolygon edited="0">
                <wp:start x="-524" y="0"/>
                <wp:lineTo x="-524" y="20723"/>
                <wp:lineTo x="21478" y="20723"/>
                <wp:lineTo x="21478" y="0"/>
                <wp:lineTo x="-524" y="0"/>
              </wp:wrapPolygon>
            </wp:wrapTight>
            <wp:docPr id="8" name="Image 4" descr="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76200</wp:posOffset>
            </wp:positionV>
            <wp:extent cx="1143635" cy="357505"/>
            <wp:effectExtent l="19050" t="0" r="0" b="0"/>
            <wp:wrapTight wrapText="bothSides">
              <wp:wrapPolygon edited="0">
                <wp:start x="-360" y="0"/>
                <wp:lineTo x="-360" y="20718"/>
                <wp:lineTo x="21588" y="20718"/>
                <wp:lineTo x="21588" y="0"/>
                <wp:lineTo x="-360" y="0"/>
              </wp:wrapPolygon>
            </wp:wrapTight>
            <wp:docPr id="9" name="Image 6" descr="d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76200</wp:posOffset>
            </wp:positionV>
            <wp:extent cx="915035" cy="427355"/>
            <wp:effectExtent l="19050" t="0" r="0" b="0"/>
            <wp:wrapTight wrapText="bothSides">
              <wp:wrapPolygon edited="0">
                <wp:start x="-450" y="0"/>
                <wp:lineTo x="-450" y="20220"/>
                <wp:lineTo x="21585" y="20220"/>
                <wp:lineTo x="21585" y="0"/>
                <wp:lineTo x="-450" y="0"/>
              </wp:wrapPolygon>
            </wp:wrapTight>
            <wp:docPr id="6" name="Image 5" descr="x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usi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70485</wp:posOffset>
            </wp:positionV>
            <wp:extent cx="930910" cy="462915"/>
            <wp:effectExtent l="19050" t="0" r="2540" b="0"/>
            <wp:wrapNone/>
            <wp:docPr id="2" name="Imag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234" w:rsidRPr="00E2277E" w:rsidRDefault="001830A8" w:rsidP="00E2277E">
      <w:pPr>
        <w:pStyle w:val="Sansinterligne"/>
        <w:rPr>
          <w:lang w:eastAsia="fr-FR"/>
        </w:rPr>
      </w:pPr>
      <w:r w:rsidRPr="00E2277E">
        <w:rPr>
          <w:lang w:eastAsia="fr-FR"/>
        </w:rPr>
        <w:lastRenderedPageBreak/>
        <w:t>BIKE CONSULTING SERVICE</w:t>
      </w:r>
    </w:p>
    <w:p w:rsidR="00070A56" w:rsidRPr="00E2277E" w:rsidRDefault="00ED1982" w:rsidP="00E2277E">
      <w:pPr>
        <w:pStyle w:val="Sansinterligne"/>
      </w:pPr>
      <w:r w:rsidRPr="00E2277E">
        <w:rPr>
          <w:lang w:eastAsia="fr-FR"/>
        </w:rPr>
        <w:t xml:space="preserve">31 rue st </w:t>
      </w:r>
      <w:r w:rsidR="00BE0BF4" w:rsidRPr="00E2277E">
        <w:rPr>
          <w:lang w:eastAsia="fr-FR"/>
        </w:rPr>
        <w:t>Roch</w:t>
      </w:r>
    </w:p>
    <w:p w:rsidR="00ED1982" w:rsidRPr="00E2277E" w:rsidRDefault="00ED1982" w:rsidP="00E2277E">
      <w:pPr>
        <w:pStyle w:val="Sansinterligne"/>
        <w:rPr>
          <w:lang w:eastAsia="fr-FR"/>
        </w:rPr>
      </w:pPr>
      <w:r w:rsidRPr="00E2277E">
        <w:rPr>
          <w:lang w:eastAsia="fr-FR"/>
        </w:rPr>
        <w:t>pont de cervieres</w:t>
      </w:r>
    </w:p>
    <w:p w:rsidR="00ED1982" w:rsidRPr="00E2277E" w:rsidRDefault="00ED1982" w:rsidP="00E2277E">
      <w:pPr>
        <w:pStyle w:val="Sansinterligne"/>
        <w:rPr>
          <w:lang w:eastAsia="fr-FR"/>
        </w:rPr>
      </w:pPr>
      <w:r w:rsidRPr="00E2277E">
        <w:rPr>
          <w:lang w:eastAsia="fr-FR"/>
        </w:rPr>
        <w:t xml:space="preserve">05100 </w:t>
      </w:r>
      <w:r w:rsidR="00BE0BF4" w:rsidRPr="00E2277E">
        <w:rPr>
          <w:lang w:eastAsia="fr-FR"/>
        </w:rPr>
        <w:t>Briançon</w:t>
      </w:r>
    </w:p>
    <w:p w:rsidR="00070A56" w:rsidRPr="00E2277E" w:rsidRDefault="00070A56" w:rsidP="00E2277E">
      <w:pPr>
        <w:pStyle w:val="Sansinterligne"/>
        <w:rPr>
          <w:lang w:eastAsia="fr-FR"/>
        </w:rPr>
      </w:pPr>
      <w:r w:rsidRPr="00E2277E">
        <w:rPr>
          <w:lang w:eastAsia="fr-FR"/>
        </w:rPr>
        <w:t>Tel</w:t>
      </w:r>
      <w:r w:rsidR="001830A8" w:rsidRPr="00E2277E">
        <w:rPr>
          <w:lang w:eastAsia="fr-FR"/>
        </w:rPr>
        <w:t xml:space="preserve"> : 06 61 20 60 09</w:t>
      </w:r>
    </w:p>
    <w:p w:rsidR="00070A56" w:rsidRPr="00E2277E" w:rsidRDefault="00070A56" w:rsidP="00E2277E">
      <w:pPr>
        <w:pStyle w:val="Sansinterligne"/>
        <w:rPr>
          <w:lang w:eastAsia="fr-FR"/>
        </w:rPr>
      </w:pPr>
      <w:r w:rsidRPr="00E2277E">
        <w:rPr>
          <w:lang w:eastAsia="fr-FR"/>
        </w:rPr>
        <w:t xml:space="preserve">E-mail : </w:t>
      </w:r>
      <w:r w:rsidR="001830A8" w:rsidRPr="00E2277E">
        <w:rPr>
          <w:lang w:eastAsia="fr-FR"/>
        </w:rPr>
        <w:t>proux4@gmx.fr</w:t>
      </w:r>
    </w:p>
    <w:p w:rsidR="00070A56" w:rsidRDefault="00070A56" w:rsidP="00335943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1830A8" w:rsidRPr="001876D3" w:rsidRDefault="001830A8" w:rsidP="00335943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070A56" w:rsidRDefault="00070A56" w:rsidP="00335943">
      <w:pPr>
        <w:pStyle w:val="Sansinterligne"/>
      </w:pPr>
      <w:r>
        <w:t>adresse</w:t>
      </w:r>
      <w:r w:rsidR="00CC5FCE">
        <w:t>............................................................................................................................................................................</w:t>
      </w:r>
      <w:r>
        <w:t>................</w:t>
      </w:r>
      <w:r w:rsidR="00CC5FCE">
        <w:t>.......................</w:t>
      </w:r>
    </w:p>
    <w:p w:rsidR="001876D3" w:rsidRDefault="00070A56" w:rsidP="00335943">
      <w:pPr>
        <w:pStyle w:val="Sansinterligne"/>
      </w:pPr>
      <w:r>
        <w:t>.........</w:t>
      </w:r>
      <w:r w:rsidR="00CC5FCE">
        <w:t>...</w:t>
      </w:r>
      <w:r w:rsidR="001876D3">
        <w:t>...............................................................</w:t>
      </w:r>
    </w:p>
    <w:p w:rsidR="001876D3" w:rsidRDefault="00BE0BF4" w:rsidP="00335943">
      <w:pPr>
        <w:pStyle w:val="Sansinterligne"/>
      </w:pPr>
      <w:r>
        <w:t>C</w:t>
      </w:r>
      <w:r w:rsidR="00070A56">
        <w:t>ode postal</w:t>
      </w:r>
      <w:r w:rsidR="001876D3">
        <w:t>........................</w:t>
      </w:r>
      <w:r w:rsidR="00070A56">
        <w:t>...............................</w:t>
      </w:r>
    </w:p>
    <w:p w:rsidR="001876D3" w:rsidRDefault="00ED1982" w:rsidP="00335943">
      <w:pPr>
        <w:pStyle w:val="Sansinterligne"/>
      </w:pPr>
      <w:r>
        <w:t>V</w:t>
      </w:r>
      <w:r w:rsidR="00070A56">
        <w:t>ille.......</w:t>
      </w:r>
      <w:r w:rsidR="001876D3">
        <w:t>...........................................................</w:t>
      </w:r>
    </w:p>
    <w:p w:rsidR="001876D3" w:rsidRDefault="00070A56" w:rsidP="00335943">
      <w:pPr>
        <w:pStyle w:val="Sansinterligne"/>
      </w:pPr>
      <w:r>
        <w:t>..........</w:t>
      </w:r>
      <w:r w:rsidR="001876D3">
        <w:t>................................................................</w:t>
      </w:r>
    </w:p>
    <w:p w:rsidR="001876D3" w:rsidRDefault="00070A56" w:rsidP="001876D3">
      <w:r>
        <w:t>reçu le</w:t>
      </w:r>
      <w:r w:rsidR="001876D3">
        <w:t>................................................................</w:t>
      </w:r>
    </w:p>
    <w:p w:rsidR="006365F7" w:rsidRDefault="00ED1982" w:rsidP="001876D3">
      <w:r>
        <w:tab/>
      </w:r>
    </w:p>
    <w:p w:rsidR="006365F7" w:rsidRDefault="001876D3" w:rsidP="006365F7">
      <w:r>
        <w:t>P</w:t>
      </w:r>
      <w:r w:rsidR="00335943">
        <w:t>roduit</w:t>
      </w:r>
      <w:r>
        <w:t xml:space="preserve"> sous </w:t>
      </w:r>
      <w:r w:rsidR="00335943">
        <w:t>garantie</w:t>
      </w:r>
      <w:r w:rsidR="006365F7">
        <w:tab/>
      </w:r>
      <w:r w:rsidR="006365F7">
        <w:tab/>
        <w:t xml:space="preserve">oui / </w:t>
      </w:r>
      <w:r w:rsidR="00ED1982">
        <w:t>Non</w:t>
      </w:r>
    </w:p>
    <w:p w:rsidR="006365F7" w:rsidRDefault="001876D3" w:rsidP="006365F7">
      <w:r>
        <w:t>d</w:t>
      </w:r>
      <w:r w:rsidR="00335943">
        <w:t>emande</w:t>
      </w:r>
      <w:r>
        <w:t xml:space="preserve"> de </w:t>
      </w:r>
      <w:r w:rsidR="00335943">
        <w:t>devis</w:t>
      </w:r>
      <w:r w:rsidR="006365F7">
        <w:tab/>
      </w:r>
      <w:r w:rsidR="006365F7">
        <w:tab/>
        <w:t xml:space="preserve">oui / </w:t>
      </w:r>
      <w:r w:rsidR="00ED1982">
        <w:t>Non</w:t>
      </w:r>
    </w:p>
    <w:p w:rsidR="00ED1982" w:rsidRDefault="00ED1982" w:rsidP="001876D3"/>
    <w:p w:rsidR="00ED1982" w:rsidRDefault="00ED1982" w:rsidP="001876D3"/>
    <w:p w:rsidR="001876D3" w:rsidRDefault="00335943" w:rsidP="001876D3">
      <w:r>
        <w:t>r</w:t>
      </w:r>
      <w:r w:rsidR="00B67E16">
        <w:t>ayures p</w:t>
      </w:r>
      <w:r w:rsidR="00CC5FCE">
        <w:t>lon</w:t>
      </w:r>
      <w:r w:rsidR="001876D3">
        <w:t>geurs</w:t>
      </w:r>
    </w:p>
    <w:p w:rsidR="001876D3" w:rsidRDefault="00ED1982" w:rsidP="001876D3">
      <w:r>
        <w:t>Fonctionnement</w:t>
      </w:r>
      <w:r w:rsidR="001876D3">
        <w:t xml:space="preserve"> </w:t>
      </w:r>
      <w:r>
        <w:t>Cartouche</w:t>
      </w:r>
      <w:r w:rsidR="001876D3">
        <w:t xml:space="preserve"> </w:t>
      </w:r>
      <w:r>
        <w:t>rebond</w:t>
      </w:r>
    </w:p>
    <w:p w:rsidR="001876D3" w:rsidRDefault="00ED1982" w:rsidP="001876D3">
      <w:r>
        <w:t>Fonctionnement</w:t>
      </w:r>
      <w:r w:rsidR="001876D3">
        <w:t xml:space="preserve"> </w:t>
      </w:r>
      <w:r>
        <w:t>Cartouche</w:t>
      </w:r>
      <w:r w:rsidR="001876D3">
        <w:t xml:space="preserve"> </w:t>
      </w:r>
      <w:r>
        <w:t>Compression</w:t>
      </w:r>
    </w:p>
    <w:p w:rsidR="00E2277E" w:rsidRDefault="00E2277E" w:rsidP="001876D3"/>
    <w:p w:rsidR="00387659" w:rsidRPr="00387659" w:rsidRDefault="00A65015" w:rsidP="001876D3">
      <w:pPr>
        <w:rPr>
          <w:sz w:val="16"/>
          <w:szCs w:val="16"/>
        </w:rPr>
      </w:pPr>
      <w:r w:rsidRPr="00A65015">
        <w:rPr>
          <w:b/>
          <w:noProof/>
          <w:lang w:eastAsia="fr-FR"/>
        </w:rPr>
        <w:pict>
          <v:shape id="_x0000_s1043" type="#_x0000_t16" style="position:absolute;margin-left:-15.35pt;margin-top:17.45pt;width:11.3pt;height:12.1pt;z-index:251674624"/>
        </w:pict>
      </w:r>
    </w:p>
    <w:p w:rsidR="00CC5FCE" w:rsidRDefault="00387659" w:rsidP="001876D3">
      <w:r>
        <w:t>vidange + joints + changement  bagues guidages</w:t>
      </w:r>
    </w:p>
    <w:p w:rsidR="00B67E16" w:rsidRDefault="00B67E16" w:rsidP="001876D3"/>
    <w:p w:rsidR="00B67E16" w:rsidRDefault="00B67E16" w:rsidP="001876D3"/>
    <w:p w:rsidR="00B67E16" w:rsidRDefault="00B67E16" w:rsidP="001876D3"/>
    <w:p w:rsidR="00B67E16" w:rsidRDefault="00B67E16" w:rsidP="00E2277E">
      <w:pPr>
        <w:pStyle w:val="Sansinterligne"/>
      </w:pPr>
    </w:p>
    <w:p w:rsidR="004D4CE1" w:rsidRDefault="004D4CE1" w:rsidP="00E2277E">
      <w:pPr>
        <w:pStyle w:val="Sansinterligne"/>
      </w:pPr>
    </w:p>
    <w:p w:rsidR="00CC5FCE" w:rsidRPr="00ED1982" w:rsidRDefault="00CC5FCE" w:rsidP="001876D3">
      <w:pPr>
        <w:rPr>
          <w:b/>
        </w:rPr>
      </w:pPr>
      <w:r w:rsidRPr="00ED1982">
        <w:rPr>
          <w:b/>
        </w:rPr>
        <w:t>Mode de paiement:</w:t>
      </w:r>
    </w:p>
    <w:p w:rsidR="00ED1982" w:rsidRDefault="00A65015" w:rsidP="00ED1982">
      <w:r>
        <w:rPr>
          <w:noProof/>
          <w:lang w:eastAsia="fr-FR"/>
        </w:rPr>
        <w:pict>
          <v:shape id="_x0000_s1034" type="#_x0000_t16" style="position:absolute;margin-left:-15.35pt;margin-top:-.05pt;width:11.3pt;height:12.1pt;z-index:251667456"/>
        </w:pict>
      </w:r>
      <w:r>
        <w:rPr>
          <w:noProof/>
          <w:lang w:eastAsia="fr-FR"/>
        </w:rPr>
        <w:pict>
          <v:shape id="_x0000_s1035" type="#_x0000_t16" style="position:absolute;margin-left:122.3pt;margin-top:-.05pt;width:11.3pt;height:12.1pt;z-index:251668480"/>
        </w:pict>
      </w:r>
      <w:r w:rsidR="00CC5FCE">
        <w:t>Virement</w:t>
      </w:r>
      <w:r w:rsidR="00ED1982">
        <w:t xml:space="preserve">                                      Prélèvement</w:t>
      </w:r>
    </w:p>
    <w:p w:rsidR="003D2234" w:rsidRDefault="00A65015" w:rsidP="001876D3">
      <w:r>
        <w:rPr>
          <w:noProof/>
          <w:lang w:eastAsia="fr-FR"/>
        </w:rPr>
        <w:pict>
          <v:shape id="_x0000_s1045" type="#_x0000_t16" style="position:absolute;margin-left:120.7pt;margin-top:.7pt;width:11.3pt;height:12.1pt;z-index:251675648"/>
        </w:pict>
      </w:r>
      <w:r>
        <w:rPr>
          <w:noProof/>
          <w:lang w:eastAsia="fr-FR"/>
        </w:rPr>
        <w:pict>
          <v:shape id="_x0000_s1033" type="#_x0000_t16" style="position:absolute;margin-left:-15.35pt;margin-top:1.9pt;width:11.3pt;height:12.1pt;z-index:251666432"/>
        </w:pict>
      </w:r>
      <w:r w:rsidR="004D4CE1">
        <w:t>Chèque</w:t>
      </w:r>
      <w:r w:rsidR="004D4CE1">
        <w:tab/>
      </w:r>
      <w:r w:rsidR="004D4CE1">
        <w:tab/>
      </w:r>
      <w:r w:rsidR="004D4CE1">
        <w:tab/>
        <w:t xml:space="preserve">            Paypal</w:t>
      </w:r>
    </w:p>
    <w:sectPr w:rsidR="003D2234" w:rsidSect="003D2234">
      <w:footerReference w:type="default" r:id="rId12"/>
      <w:pgSz w:w="11906" w:h="16838"/>
      <w:pgMar w:top="426" w:right="1417" w:bottom="1276" w:left="1417" w:header="708" w:footer="68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5C" w:rsidRDefault="004C2E5C" w:rsidP="00B67E16">
      <w:pPr>
        <w:spacing w:after="0" w:line="240" w:lineRule="auto"/>
      </w:pPr>
      <w:r>
        <w:separator/>
      </w:r>
    </w:p>
  </w:endnote>
  <w:endnote w:type="continuationSeparator" w:id="1">
    <w:p w:rsidR="004C2E5C" w:rsidRDefault="004C2E5C" w:rsidP="00B6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F9" w:rsidRPr="003D2234" w:rsidRDefault="00E776F9">
    <w:pPr>
      <w:pStyle w:val="Pieddepage"/>
      <w:rPr>
        <w:sz w:val="18"/>
        <w:szCs w:val="18"/>
      </w:rPr>
    </w:pPr>
    <w:r w:rsidRPr="00B67E16">
      <w:rPr>
        <w:sz w:val="18"/>
        <w:szCs w:val="18"/>
      </w:rPr>
      <w:t>Bike Consulting Service est exonéré de TVA en application de l'article 239 B du code général des impots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5C" w:rsidRDefault="004C2E5C" w:rsidP="00B67E16">
      <w:pPr>
        <w:spacing w:after="0" w:line="240" w:lineRule="auto"/>
      </w:pPr>
      <w:r>
        <w:separator/>
      </w:r>
    </w:p>
  </w:footnote>
  <w:footnote w:type="continuationSeparator" w:id="1">
    <w:p w:rsidR="004C2E5C" w:rsidRDefault="004C2E5C" w:rsidP="00B6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D3"/>
    <w:rsid w:val="00070A56"/>
    <w:rsid w:val="001830A8"/>
    <w:rsid w:val="001876D3"/>
    <w:rsid w:val="00310599"/>
    <w:rsid w:val="003120AE"/>
    <w:rsid w:val="00335943"/>
    <w:rsid w:val="003368CD"/>
    <w:rsid w:val="00387659"/>
    <w:rsid w:val="003D2234"/>
    <w:rsid w:val="004C2E5C"/>
    <w:rsid w:val="004D4CE1"/>
    <w:rsid w:val="006049EE"/>
    <w:rsid w:val="006365F7"/>
    <w:rsid w:val="006C7CE3"/>
    <w:rsid w:val="007221DB"/>
    <w:rsid w:val="00910196"/>
    <w:rsid w:val="009A1AA8"/>
    <w:rsid w:val="009E1AD3"/>
    <w:rsid w:val="00A65015"/>
    <w:rsid w:val="00AB4858"/>
    <w:rsid w:val="00B67E16"/>
    <w:rsid w:val="00BE0BF4"/>
    <w:rsid w:val="00C33449"/>
    <w:rsid w:val="00C51E04"/>
    <w:rsid w:val="00CC5FCE"/>
    <w:rsid w:val="00CC6E65"/>
    <w:rsid w:val="00E2277E"/>
    <w:rsid w:val="00E776F9"/>
    <w:rsid w:val="00E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6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76D3"/>
    <w:rPr>
      <w:color w:val="0000FF"/>
      <w:u w:val="single"/>
    </w:rPr>
  </w:style>
  <w:style w:type="paragraph" w:styleId="Sansinterligne">
    <w:name w:val="No Spacing"/>
    <w:uiPriority w:val="1"/>
    <w:qFormat/>
    <w:rsid w:val="003368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6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E16"/>
  </w:style>
  <w:style w:type="paragraph" w:styleId="Pieddepage">
    <w:name w:val="footer"/>
    <w:basedOn w:val="Normal"/>
    <w:link w:val="PieddepageCar"/>
    <w:uiPriority w:val="99"/>
    <w:unhideWhenUsed/>
    <w:rsid w:val="00B6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EE63-B09C-4E68-80D2-E6987C6F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4179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Roux</dc:creator>
  <cp:lastModifiedBy>Pierre Roux</cp:lastModifiedBy>
  <cp:revision>7</cp:revision>
  <cp:lastPrinted>2017-09-07T23:14:00Z</cp:lastPrinted>
  <dcterms:created xsi:type="dcterms:W3CDTF">2017-05-10T07:31:00Z</dcterms:created>
  <dcterms:modified xsi:type="dcterms:W3CDTF">2017-09-11T22:30:00Z</dcterms:modified>
</cp:coreProperties>
</file>